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9C" w:rsidRPr="00F02F3C" w:rsidRDefault="0070169C" w:rsidP="00B53FE2">
      <w:pPr>
        <w:jc w:val="right"/>
        <w:rPr>
          <w:rFonts w:ascii="Times New Roman" w:hAnsi="Times New Roman" w:cs="Times New Roman"/>
          <w:szCs w:val="24"/>
        </w:rPr>
      </w:pPr>
      <w:r w:rsidRPr="00F02F3C">
        <w:rPr>
          <w:rFonts w:ascii="Times New Roman" w:hAnsi="Times New Roman" w:cs="Times New Roman"/>
          <w:szCs w:val="24"/>
        </w:rPr>
        <w:t>Kraków, 11.12.2024 r.</w:t>
      </w:r>
    </w:p>
    <w:p w:rsidR="0070169C" w:rsidRPr="00F02F3C" w:rsidRDefault="0070169C" w:rsidP="0070169C">
      <w:pPr>
        <w:rPr>
          <w:rFonts w:ascii="Times New Roman" w:hAnsi="Times New Roman" w:cs="Times New Roman"/>
          <w:szCs w:val="24"/>
        </w:rPr>
      </w:pPr>
      <w:r w:rsidRPr="00F02F3C">
        <w:rPr>
          <w:rFonts w:ascii="Times New Roman" w:hAnsi="Times New Roman" w:cs="Times New Roman"/>
          <w:szCs w:val="24"/>
        </w:rPr>
        <w:t xml:space="preserve">Przewodnicząca </w:t>
      </w:r>
    </w:p>
    <w:p w:rsidR="0070169C" w:rsidRPr="00F02F3C" w:rsidRDefault="0070169C" w:rsidP="0070169C">
      <w:pPr>
        <w:rPr>
          <w:rFonts w:ascii="Times New Roman" w:hAnsi="Times New Roman" w:cs="Times New Roman"/>
          <w:szCs w:val="24"/>
        </w:rPr>
      </w:pPr>
      <w:r w:rsidRPr="00F02F3C">
        <w:rPr>
          <w:rFonts w:ascii="Times New Roman" w:hAnsi="Times New Roman" w:cs="Times New Roman"/>
          <w:szCs w:val="24"/>
        </w:rPr>
        <w:t>Koła Naukowego „Ciało, sprawca, identyfikacja Kraków”</w:t>
      </w:r>
    </w:p>
    <w:p w:rsidR="0070169C" w:rsidRPr="00F02F3C" w:rsidRDefault="0070169C" w:rsidP="0070169C">
      <w:pPr>
        <w:rPr>
          <w:rFonts w:ascii="Times New Roman" w:hAnsi="Times New Roman" w:cs="Times New Roman"/>
          <w:szCs w:val="24"/>
        </w:rPr>
      </w:pPr>
      <w:r w:rsidRPr="00F02F3C">
        <w:rPr>
          <w:rFonts w:ascii="Times New Roman" w:hAnsi="Times New Roman" w:cs="Times New Roman"/>
          <w:szCs w:val="24"/>
        </w:rPr>
        <w:t>Wiktoria Skórzewska</w:t>
      </w:r>
    </w:p>
    <w:p w:rsidR="0070169C" w:rsidRPr="00F02F3C" w:rsidRDefault="0070169C" w:rsidP="0070169C">
      <w:pPr>
        <w:ind w:left="5103"/>
        <w:rPr>
          <w:rFonts w:ascii="Times New Roman" w:hAnsi="Times New Roman" w:cs="Times New Roman"/>
          <w:szCs w:val="24"/>
        </w:rPr>
      </w:pPr>
      <w:r w:rsidRPr="00F02F3C">
        <w:rPr>
          <w:rFonts w:ascii="Times New Roman" w:hAnsi="Times New Roman" w:cs="Times New Roman"/>
          <w:szCs w:val="24"/>
        </w:rPr>
        <w:t>Prorektor ds. Studenckich</w:t>
      </w:r>
    </w:p>
    <w:p w:rsidR="0070169C" w:rsidRPr="00F02F3C" w:rsidRDefault="0070169C" w:rsidP="0070169C">
      <w:pPr>
        <w:ind w:left="5103"/>
        <w:rPr>
          <w:rFonts w:ascii="Times New Roman" w:hAnsi="Times New Roman" w:cs="Times New Roman"/>
          <w:szCs w:val="24"/>
        </w:rPr>
      </w:pPr>
      <w:r w:rsidRPr="00F02F3C">
        <w:rPr>
          <w:rFonts w:ascii="Times New Roman" w:hAnsi="Times New Roman" w:cs="Times New Roman"/>
          <w:szCs w:val="24"/>
        </w:rPr>
        <w:t xml:space="preserve">dr hab. Katarzyna </w:t>
      </w:r>
      <w:proofErr w:type="spellStart"/>
      <w:r w:rsidRPr="00F02F3C">
        <w:rPr>
          <w:rFonts w:ascii="Times New Roman" w:hAnsi="Times New Roman" w:cs="Times New Roman"/>
          <w:szCs w:val="24"/>
        </w:rPr>
        <w:t>Plutecka</w:t>
      </w:r>
      <w:proofErr w:type="spellEnd"/>
      <w:r w:rsidRPr="00F02F3C">
        <w:rPr>
          <w:rFonts w:ascii="Times New Roman" w:hAnsi="Times New Roman" w:cs="Times New Roman"/>
          <w:szCs w:val="24"/>
        </w:rPr>
        <w:t>, prof. UKEN</w:t>
      </w:r>
    </w:p>
    <w:p w:rsidR="0070169C" w:rsidRPr="00B53FE2" w:rsidRDefault="0070169C" w:rsidP="0070169C">
      <w:pPr>
        <w:ind w:left="5103"/>
        <w:rPr>
          <w:rFonts w:ascii="Times New Roman" w:hAnsi="Times New Roman" w:cs="Times New Roman"/>
          <w:sz w:val="24"/>
          <w:szCs w:val="24"/>
        </w:rPr>
      </w:pPr>
    </w:p>
    <w:p w:rsidR="0070169C" w:rsidRDefault="0070169C" w:rsidP="0070169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53FE2">
        <w:rPr>
          <w:rFonts w:ascii="Times New Roman" w:hAnsi="Times New Roman" w:cs="Times New Roman"/>
          <w:b/>
          <w:sz w:val="28"/>
          <w:szCs w:val="24"/>
        </w:rPr>
        <w:t xml:space="preserve">SPRAWOZDANIE MERYTORYCZNE Z REALIZACJI PROJEKTU </w:t>
      </w:r>
    </w:p>
    <w:p w:rsidR="00F02F3C" w:rsidRPr="00B53FE2" w:rsidRDefault="00F02F3C" w:rsidP="0070169C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53FE2" w:rsidRPr="00F02F3C" w:rsidRDefault="00B53FE2" w:rsidP="00B53FE2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F02F3C">
        <w:rPr>
          <w:rFonts w:ascii="Times New Roman" w:hAnsi="Times New Roman" w:cs="Times New Roman"/>
          <w:szCs w:val="24"/>
        </w:rPr>
        <w:t xml:space="preserve">Koło Naukowe „Ciało, sprawca, identyfikacja Kraków” zrealizowało projekt naukowy pt. „Bezpieczny Online – warsztaty z bezpiecznych </w:t>
      </w:r>
      <w:proofErr w:type="spellStart"/>
      <w:r w:rsidRPr="00F02F3C">
        <w:rPr>
          <w:rFonts w:ascii="Times New Roman" w:hAnsi="Times New Roman" w:cs="Times New Roman"/>
          <w:szCs w:val="24"/>
        </w:rPr>
        <w:t>zachowań</w:t>
      </w:r>
      <w:proofErr w:type="spellEnd"/>
      <w:r w:rsidRPr="00F02F3C">
        <w:rPr>
          <w:rFonts w:ascii="Times New Roman" w:hAnsi="Times New Roman" w:cs="Times New Roman"/>
          <w:szCs w:val="24"/>
        </w:rPr>
        <w:t xml:space="preserve"> w cyberprzestrzeni” w ramach konkursu „Grant rektorski 2024”. </w:t>
      </w:r>
    </w:p>
    <w:p w:rsidR="00B53FE2" w:rsidRPr="00F02F3C" w:rsidRDefault="00B53FE2" w:rsidP="00B53FE2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F02F3C">
        <w:rPr>
          <w:rFonts w:ascii="Times New Roman" w:hAnsi="Times New Roman" w:cs="Times New Roman"/>
          <w:szCs w:val="24"/>
        </w:rPr>
        <w:t xml:space="preserve">Celem projektu było zwiększenie świadomości w zakresie bezpiecznych </w:t>
      </w:r>
      <w:proofErr w:type="spellStart"/>
      <w:r w:rsidRPr="00F02F3C">
        <w:rPr>
          <w:rFonts w:ascii="Times New Roman" w:hAnsi="Times New Roman" w:cs="Times New Roman"/>
          <w:szCs w:val="24"/>
        </w:rPr>
        <w:t>zachowań</w:t>
      </w:r>
      <w:proofErr w:type="spellEnd"/>
      <w:r w:rsidRPr="00F02F3C">
        <w:rPr>
          <w:rFonts w:ascii="Times New Roman" w:hAnsi="Times New Roman" w:cs="Times New Roman"/>
          <w:szCs w:val="24"/>
        </w:rPr>
        <w:t xml:space="preserve"> w cyberprzestrzeni oraz przeciwdziałanie zagrożeniom takim jak hejt, grooming czy cyberprzestępczość. Projekt miał charakter edukacyjny, a jego kluczowym elementem były warsztaty skierowane do uczniów szkół średnich w Krakowie. Warsztaty zostały zrealizowane we współpracy z funkcjonariuszami Komendy Miejskiej Policji w Krakowie, którzy podzielili się swoją ekspercką wiedzą i praktycznym doświadczeniem w obszarze </w:t>
      </w:r>
      <w:proofErr w:type="spellStart"/>
      <w:r w:rsidRPr="00F02F3C">
        <w:rPr>
          <w:rFonts w:ascii="Times New Roman" w:hAnsi="Times New Roman" w:cs="Times New Roman"/>
          <w:szCs w:val="24"/>
        </w:rPr>
        <w:t>cyberbezpieczeństwa</w:t>
      </w:r>
      <w:proofErr w:type="spellEnd"/>
      <w:r w:rsidRPr="00F02F3C">
        <w:rPr>
          <w:rFonts w:ascii="Times New Roman" w:hAnsi="Times New Roman" w:cs="Times New Roman"/>
          <w:szCs w:val="24"/>
        </w:rPr>
        <w:t>.</w:t>
      </w:r>
    </w:p>
    <w:p w:rsidR="00B53FE2" w:rsidRPr="00F02F3C" w:rsidRDefault="00B53FE2" w:rsidP="00B53FE2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F02F3C">
        <w:rPr>
          <w:rFonts w:ascii="Times New Roman" w:hAnsi="Times New Roman" w:cs="Times New Roman"/>
          <w:szCs w:val="24"/>
        </w:rPr>
        <w:t>W warsztatach wzięło udział 350 uczniów szkół średnich z Krakowa. Zakres tematyczny obejmował następujące zagadnienia:</w:t>
      </w:r>
    </w:p>
    <w:p w:rsidR="00B53FE2" w:rsidRPr="00F02F3C" w:rsidRDefault="00B53FE2" w:rsidP="00B53FE2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F02F3C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Hejt i jego konsekwencje:</w:t>
      </w:r>
      <w:r w:rsidRPr="00F02F3C">
        <w:rPr>
          <w:rFonts w:ascii="Times New Roman" w:eastAsia="Times New Roman" w:hAnsi="Times New Roman" w:cs="Times New Roman"/>
          <w:szCs w:val="24"/>
          <w:lang w:eastAsia="pl-PL"/>
        </w:rPr>
        <w:t xml:space="preserve"> Jak skutecznie reagować na mowę nienawiści w sieci?</w:t>
      </w:r>
    </w:p>
    <w:p w:rsidR="00B53FE2" w:rsidRPr="00F02F3C" w:rsidRDefault="00B53FE2" w:rsidP="00B53FE2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F02F3C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Grooming:</w:t>
      </w:r>
      <w:r w:rsidRPr="00F02F3C">
        <w:rPr>
          <w:rFonts w:ascii="Times New Roman" w:eastAsia="Times New Roman" w:hAnsi="Times New Roman" w:cs="Times New Roman"/>
          <w:szCs w:val="24"/>
          <w:lang w:eastAsia="pl-PL"/>
        </w:rPr>
        <w:t xml:space="preserve"> Rozpoznawanie niebezpiecznych </w:t>
      </w:r>
      <w:proofErr w:type="spellStart"/>
      <w:r w:rsidRPr="00F02F3C">
        <w:rPr>
          <w:rFonts w:ascii="Times New Roman" w:eastAsia="Times New Roman" w:hAnsi="Times New Roman" w:cs="Times New Roman"/>
          <w:szCs w:val="24"/>
          <w:lang w:eastAsia="pl-PL"/>
        </w:rPr>
        <w:t>zachowań</w:t>
      </w:r>
      <w:proofErr w:type="spellEnd"/>
      <w:r w:rsidRPr="00F02F3C">
        <w:rPr>
          <w:rFonts w:ascii="Times New Roman" w:eastAsia="Times New Roman" w:hAnsi="Times New Roman" w:cs="Times New Roman"/>
          <w:szCs w:val="24"/>
          <w:lang w:eastAsia="pl-PL"/>
        </w:rPr>
        <w:t xml:space="preserve"> online i odpowiednie reagowanie.</w:t>
      </w:r>
    </w:p>
    <w:p w:rsidR="00B53FE2" w:rsidRPr="00F02F3C" w:rsidRDefault="00B53FE2" w:rsidP="00B53FE2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F02F3C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Bezpieczeństwo w cyberprzestrzeni:</w:t>
      </w:r>
      <w:r w:rsidRPr="00F02F3C">
        <w:rPr>
          <w:rFonts w:ascii="Times New Roman" w:eastAsia="Times New Roman" w:hAnsi="Times New Roman" w:cs="Times New Roman"/>
          <w:szCs w:val="24"/>
          <w:lang w:eastAsia="pl-PL"/>
        </w:rPr>
        <w:t xml:space="preserve"> Zasady ochrony danych osobowych i prywatności.</w:t>
      </w:r>
    </w:p>
    <w:p w:rsidR="00B53FE2" w:rsidRPr="00F02F3C" w:rsidRDefault="00B53FE2" w:rsidP="00B53FE2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F02F3C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Profilaktyka i wykrywanie zagrożeń:</w:t>
      </w:r>
      <w:r w:rsidRPr="00F02F3C">
        <w:rPr>
          <w:rFonts w:ascii="Times New Roman" w:eastAsia="Times New Roman" w:hAnsi="Times New Roman" w:cs="Times New Roman"/>
          <w:szCs w:val="24"/>
          <w:lang w:eastAsia="pl-PL"/>
        </w:rPr>
        <w:t xml:space="preserve"> Skuteczne metody zabezpieczania się przed cyberprzestępcami.</w:t>
      </w:r>
    </w:p>
    <w:p w:rsidR="00B53FE2" w:rsidRPr="00F02F3C" w:rsidRDefault="00B53FE2" w:rsidP="00B53FE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F02F3C">
        <w:rPr>
          <w:rFonts w:ascii="Times New Roman" w:eastAsia="Times New Roman" w:hAnsi="Times New Roman" w:cs="Times New Roman"/>
          <w:szCs w:val="24"/>
          <w:lang w:eastAsia="pl-PL"/>
        </w:rPr>
        <w:t>Dodatkowo, w ramach projektu przygotowano filmy edukacyjne dotyczące powyższej tematyki. Filmy te będą emitowane m.in. w komunikacji miejskiej w Krakowie, co pozwoli na dotarcie z przekazem edukacyjnym do szerokiego grona odbiorców.</w:t>
      </w:r>
    </w:p>
    <w:p w:rsidR="00B53FE2" w:rsidRDefault="00B53FE2" w:rsidP="00B53FE2">
      <w:pPr>
        <w:jc w:val="both"/>
      </w:pPr>
      <w:bookmarkStart w:id="0" w:name="_GoBack"/>
      <w:bookmarkEnd w:id="0"/>
    </w:p>
    <w:p w:rsidR="0070169C" w:rsidRDefault="0070169C" w:rsidP="0070169C">
      <w:pPr>
        <w:jc w:val="both"/>
      </w:pPr>
    </w:p>
    <w:p w:rsidR="0070169C" w:rsidRDefault="0070169C" w:rsidP="0070169C">
      <w:pPr>
        <w:jc w:val="both"/>
      </w:pPr>
    </w:p>
    <w:sectPr w:rsidR="00701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A2FE1"/>
    <w:multiLevelType w:val="hybridMultilevel"/>
    <w:tmpl w:val="09765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F410D6"/>
    <w:multiLevelType w:val="multilevel"/>
    <w:tmpl w:val="1F648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69C"/>
    <w:rsid w:val="0070169C"/>
    <w:rsid w:val="00B53FE2"/>
    <w:rsid w:val="00DB75FF"/>
    <w:rsid w:val="00F0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169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53FE2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B53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169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53FE2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B53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6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dcterms:created xsi:type="dcterms:W3CDTF">2024-12-02T08:25:00Z</dcterms:created>
  <dcterms:modified xsi:type="dcterms:W3CDTF">2024-12-02T08:52:00Z</dcterms:modified>
</cp:coreProperties>
</file>